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5A" w:rsidRPr="009B68DE" w:rsidRDefault="008E285A" w:rsidP="008E2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 (далее также – запрос о предоставлении муниципальной услуги, запрос):</w:t>
      </w:r>
    </w:p>
    <w:p w:rsidR="008E285A" w:rsidRPr="009B68DE" w:rsidRDefault="008E285A" w:rsidP="008E285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(далее также – заявление);</w:t>
      </w:r>
    </w:p>
    <w:p w:rsidR="008E285A" w:rsidRPr="009B68DE" w:rsidRDefault="008E285A" w:rsidP="008E285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заявителя;</w:t>
      </w:r>
    </w:p>
    <w:p w:rsidR="008E285A" w:rsidRPr="009B68DE" w:rsidRDefault="008E285A" w:rsidP="008E2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недвижимости об объекте недвижимости (об испрашиваемом земельном участке)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участок;</w:t>
      </w:r>
    </w:p>
    <w:p w:rsidR="008E285A" w:rsidRPr="009B68DE" w:rsidRDefault="008E285A" w:rsidP="008E2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юридических лиц о юридическом лице, являющемся заявителем.</w:t>
      </w:r>
    </w:p>
    <w:p w:rsidR="008E285A" w:rsidRPr="009B68DE" w:rsidRDefault="008E285A" w:rsidP="008E2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B68DE">
        <w:rPr>
          <w:rFonts w:ascii="Times New Roman" w:hAnsi="Times New Roman" w:cs="Times New Roman"/>
          <w:sz w:val="28"/>
          <w:szCs w:val="28"/>
        </w:rPr>
        <w:t xml:space="preserve">. Документы, указанные в подпунктах 1, 2 пункта 24 </w:t>
      </w:r>
      <w:r>
        <w:rPr>
          <w:rFonts w:ascii="Times New Roman" w:hAnsi="Times New Roman" w:cs="Times New Roman"/>
          <w:sz w:val="28"/>
          <w:szCs w:val="28"/>
        </w:rPr>
        <w:br/>
      </w:r>
      <w:r w:rsidRPr="009B68D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заявителем представляются самостоятельно. </w:t>
      </w:r>
    </w:p>
    <w:p w:rsidR="008E285A" w:rsidRPr="009B68DE" w:rsidRDefault="008E285A" w:rsidP="008E2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68DE">
        <w:rPr>
          <w:rFonts w:ascii="Times New Roman" w:hAnsi="Times New Roman" w:cs="Times New Roman"/>
          <w:sz w:val="28"/>
          <w:szCs w:val="28"/>
        </w:rPr>
        <w:t>. Документы, указанные в подпунктах 3, 4 пункта 24 настоящего административного регламента, департамент либо МФЦ запрашивает в порядке межведомственного информационного взаимодействия</w:t>
      </w:r>
      <w:r w:rsidRPr="009B68DE">
        <w:t xml:space="preserve"> </w:t>
      </w:r>
      <w:r w:rsidRPr="009B68DE">
        <w:rPr>
          <w:rFonts w:ascii="Times New Roman" w:hAnsi="Times New Roman" w:cs="Times New Roman"/>
          <w:sz w:val="28"/>
          <w:szCs w:val="28"/>
        </w:rPr>
        <w:t>или могут быть представлены заявителем по собственной инициативе.</w:t>
      </w:r>
    </w:p>
    <w:p w:rsidR="008E285A" w:rsidRPr="009B68DE" w:rsidRDefault="008E285A" w:rsidP="008E2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41EE"/>
    <w:multiLevelType w:val="hybridMultilevel"/>
    <w:tmpl w:val="D546930A"/>
    <w:lvl w:ilvl="0" w:tplc="7062F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E285A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072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285A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2018-04-13T04:26:00Z</dcterms:created>
  <dcterms:modified xsi:type="dcterms:W3CDTF">2018-04-13T04:26:00Z</dcterms:modified>
</cp:coreProperties>
</file>